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B9D42E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20:76:01:06.  Required training.</w:t>
      </w:r>
      <w:r>
        <w:rPr>
          <w:rFonts w:ascii="Times New Roman" w:hAnsi="Times New Roman"/>
          <w:sz w:val="24"/>
        </w:rPr>
        <w:t xml:space="preserve"> An applicant for licensure as a massage therapist shall provide </w:t>
      </w:r>
      <w:r>
        <w:rPr>
          <w:rFonts w:ascii="Times New Roman" w:hAnsi="Times New Roman"/>
          <w:sz w:val="24"/>
        </w:rPr>
        <w:t>proof of required training on a form prescribed by the board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 xml:space="preserve"> completed by the </w:t>
      </w:r>
      <w:r>
        <w:rPr>
          <w:rFonts w:ascii="Times New Roman" w:hAnsi="Times New Roman"/>
          <w:sz w:val="24"/>
        </w:rPr>
        <w:t xml:space="preserve">recognized facility where the training was received. </w:t>
      </w:r>
      <w:r>
        <w:rPr>
          <w:rFonts w:ascii="Times New Roman" w:hAnsi="Times New Roman"/>
          <w:sz w:val="24"/>
        </w:rPr>
        <w:t>Official</w:t>
      </w:r>
      <w:r>
        <w:rPr>
          <w:rFonts w:ascii="Times New Roman" w:hAnsi="Times New Roman"/>
          <w:sz w:val="24"/>
        </w:rPr>
        <w:t xml:space="preserve"> transcripts evidencing that the applicant has completed the required </w:t>
      </w:r>
      <w:r>
        <w:rPr>
          <w:rFonts w:ascii="Times New Roman" w:hAnsi="Times New Roman"/>
          <w:sz w:val="24"/>
        </w:rPr>
        <w:t>training</w:t>
      </w:r>
      <w:r>
        <w:rPr>
          <w:rFonts w:ascii="Times New Roman" w:hAnsi="Times New Roman"/>
          <w:sz w:val="24"/>
          <w:lang w:val="en-US" w:bidi="en-US" w:eastAsia="en-US"/>
        </w:rPr>
        <w:t xml:space="preserve"> shall be provided by the recognized facility</w:t>
      </w:r>
      <w:r>
        <w:rPr>
          <w:rFonts w:ascii="Times New Roman" w:hAnsi="Times New Roman"/>
          <w:sz w:val="24"/>
        </w:rPr>
        <w:t xml:space="preserve">. The board may consider other evidence of training if the </w:t>
      </w:r>
      <w:r>
        <w:rPr>
          <w:rFonts w:ascii="Times New Roman" w:hAnsi="Times New Roman"/>
          <w:sz w:val="24"/>
          <w:lang w:val="en-US" w:bidi="en-US" w:eastAsia="en-US"/>
        </w:rPr>
        <w:t>recognized facility</w:t>
      </w:r>
      <w:r>
        <w:rPr>
          <w:rFonts w:ascii="Times New Roman" w:hAnsi="Times New Roman"/>
          <w:sz w:val="24"/>
        </w:rPr>
        <w:t xml:space="preserve"> has ceased operations. The required training </w:t>
      </w:r>
      <w:r>
        <w:rPr>
          <w:rFonts w:ascii="Times New Roman" w:hAnsi="Times New Roman"/>
          <w:sz w:val="24"/>
          <w:lang w:val="en-US" w:bidi="en-US" w:eastAsia="en-US"/>
        </w:rPr>
        <w:t>for licensure includes</w:t>
      </w:r>
      <w:r>
        <w:rPr>
          <w:rFonts w:ascii="Times New Roman" w:hAnsi="Times New Roman"/>
          <w:sz w:val="24"/>
        </w:rPr>
        <w:t>: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One hundred twenty-five hours of training in the body's systems and anatomy, physiology, and kinesiology;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Two hundred hours of training in massage and bodywork assessment, theory, and application;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Forty hours of training in pathology;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Ten hours total of training in business and ethics, with a minimum of six hours in ethics; and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One hundred twenty-five hours of additional training in an area or related field that theoretically completes a massage program of study.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Fifty minutes of supervised classroom instruction is equal to one hour of training.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board may approve an application from an applicant with required training from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combination of two or more recognized facilities. Online training is acceptable to meet the training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requirements for licensure. At least 200 hours of hands-on training from a recognized facility must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be completed.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 board may recognize qualifying continuing education to fulfill required training for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licensure.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34 SDR 332, effective July 9, 2008; 37 SDR 29, effective August 30, 2010</w:t>
      </w:r>
      <w:r>
        <w:rPr>
          <w:rFonts w:ascii="Times New Roman" w:hAnsi="Times New Roman"/>
          <w:sz w:val="24"/>
        </w:rPr>
        <w:t>; 43 SDR 181, effective July 10, 2017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36-35-12(4), 36-35-24(2).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36-35-12.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