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964C48"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20:78:05:02.  Petitions for hearing.</w:t>
      </w:r>
      <w:r>
        <w:rPr>
          <w:rFonts w:ascii="Times New Roman" w:hAnsi="Times New Roman"/>
          <w:sz w:val="24"/>
        </w:rPr>
        <w:t xml:space="preserve"> An applicant for a license, permit, or certificate issued by the board may file a petition for hearing at any time during the processing of an application. The executive secretary may file a petition for hearing to initiate a disciplinary proceeding against a licensee. A petition for hearing shall be signed by the petitioner and contain the following information: the name and address of the applicant or licensee, the basis for the request for hearing, recitation of the applicable statutes or regulations under which the petitioner is requesting board action, and the relief requested by the petitioner.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38 SDR 127, effective February 7, 2012</w:t>
      </w:r>
      <w:r>
        <w:rPr>
          <w:rFonts w:ascii="Times New Roman" w:hAnsi="Times New Roman"/>
          <w:sz w:val="24"/>
        </w:rPr>
        <w:t>; 43 SDR 57, effective October 20, 2016</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36-4-35, 36-4A-42, 36-4B-35,</w:t>
      </w:r>
      <w:r>
        <w:rPr>
          <w:rFonts w:ascii="Times New Roman" w:hAnsi="Times New Roman"/>
          <w:sz w:val="24"/>
          <w:lang w:val="en-US" w:bidi="en-US" w:eastAsia="en-US"/>
        </w:rPr>
        <w:t xml:space="preserve"> 36-9B-7,</w:t>
      </w:r>
      <w:r>
        <w:rPr>
          <w:rFonts w:ascii="Times New Roman" w:hAnsi="Times New Roman"/>
          <w:sz w:val="24"/>
        </w:rPr>
        <w:t xml:space="preserve"> 36-10-36, 36-10B-3, 36-29-17, 36-31-13, 36-36-12.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36-4-31.6, 36-4A-39, 36-4B-32,</w:t>
      </w:r>
      <w:r>
        <w:rPr>
          <w:rFonts w:ascii="Times New Roman" w:hAnsi="Times New Roman"/>
          <w:sz w:val="24"/>
          <w:lang w:val="en-US" w:bidi="en-US" w:eastAsia="en-US"/>
        </w:rPr>
        <w:t xml:space="preserve"> 36-9B-8,</w:t>
      </w:r>
      <w:r>
        <w:rPr>
          <w:rFonts w:ascii="Times New Roman" w:hAnsi="Times New Roman"/>
          <w:sz w:val="24"/>
        </w:rPr>
        <w:t xml:space="preserve"> 36-10-43, 36-10-45, 36-10-46, 36-29-19, 36-29-20, 36-29-21, 36-29-22, 36-31-15, 36-31-16, 36-36-13.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