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8D29B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Advanced teaching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advanced teaching certificate is issued to an individual who: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Applies for the advanced teaching certificate;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Meets all requirements for a professional teaching certificate;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Meets all teacher certification renewal requirements;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Has five or more years of teaching experience which may include experience as an alternative certification teacher;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Receives an advanced degree in an education-related field or National Board for Profession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l Teaching Standards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