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33B913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19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Therapeutic and support services career pathway endorsement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 an individual who has completed an elementary preparation program, a therapeutic and support services career pathway endorsement requires completion of a two-credit CTE methods course.</w:t>
      </w:r>
      <w:r>
        <w:rPr>
          <w:rFonts w:ascii="Times New Roman" w:hAnsi="Times New Roman"/>
          <w:sz w:val="24"/>
        </w:rPr>
        <w:t xml:space="preserve"> This endorsement also requires one of the following: </w:t>
      </w:r>
      <w:r>
        <w:rPr>
          <w:rFonts w:ascii="Times New Roman" w:hAnsi="Times New Roman"/>
          <w:sz w:val="24"/>
        </w:rPr>
        <w:t>passage of the state-designated content test, completion of state-designated coursework, current licensure or certification by a nationally recognized accrediting agency as a health professional practitioner; or 4,000 hours of validated work experience in a related field within the previous five years.</w:t>
      </w:r>
      <w:r>
        <w:rPr>
          <w:rFonts w:ascii="Times New Roman" w:hAnsi="Times New Roman"/>
          <w:sz w:val="24"/>
        </w:rPr>
        <w:t xml:space="preserve"> Effective July 1, 2019, passage of the state-designated pedagogy test is also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