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7" w:rsidRDefault="00E77B57" w:rsidP="001B7B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B2993">
        <w:rPr>
          <w:rFonts w:ascii="Times New Roman" w:hAnsi="Times New Roman"/>
          <w:b/>
          <w:sz w:val="24"/>
        </w:rPr>
        <w:t>24:43:07:09.  Effect of suspension or revocation on public school district.</w:t>
      </w:r>
      <w:r>
        <w:rPr>
          <w:rFonts w:ascii="Times New Roman" w:hAnsi="Times New Roman"/>
          <w:sz w:val="24"/>
        </w:rPr>
        <w:t xml:space="preserve"> All public school districts are required by SDCL 13-13-18 to operate only accredited public schools during the previous school fiscal year to be eligible to receive state aid to education. A public school district that has not regained its state-accredited status will become ineligible to receive state aid to education at the beginning of the next school fiscal year on July 1. If the secretary determines that there is no plan of corrective action in place to correct the violation and restore the district's accreditation, the secretary shall inform the commissioners of the majority county as set forth in SDCL 13-5-14 that the district is subject to loss of authority and the lands are subject to reassignment according to the procedures set forth in SDCL chapter 13-6.</w:t>
      </w:r>
    </w:p>
    <w:p w:rsidR="00E77B57" w:rsidRDefault="00E77B57" w:rsidP="001B7B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77B57" w:rsidRDefault="00E77B57" w:rsidP="001B7B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E77B57" w:rsidRDefault="00E77B57" w:rsidP="001B7B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 13-13-18.</w:t>
      </w:r>
    </w:p>
    <w:p w:rsidR="00E77B57" w:rsidRDefault="00E77B57" w:rsidP="001B7B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 13-13-18.</w:t>
      </w:r>
    </w:p>
    <w:p w:rsidR="00E77B57" w:rsidRDefault="00E77B57" w:rsidP="001B7BF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77B57" w:rsidSect="00E77B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BF5"/>
    <w:rsid w:val="001B7C4D"/>
    <w:rsid w:val="001D3F0A"/>
    <w:rsid w:val="001F7C12"/>
    <w:rsid w:val="00214802"/>
    <w:rsid w:val="002168E8"/>
    <w:rsid w:val="002277CB"/>
    <w:rsid w:val="002469B0"/>
    <w:rsid w:val="00257B8D"/>
    <w:rsid w:val="002710AD"/>
    <w:rsid w:val="00274154"/>
    <w:rsid w:val="002921A4"/>
    <w:rsid w:val="002B658E"/>
    <w:rsid w:val="002B73AE"/>
    <w:rsid w:val="002D353A"/>
    <w:rsid w:val="002D370F"/>
    <w:rsid w:val="002D79DF"/>
    <w:rsid w:val="0031722A"/>
    <w:rsid w:val="00332BFD"/>
    <w:rsid w:val="00370071"/>
    <w:rsid w:val="00375B96"/>
    <w:rsid w:val="003B2993"/>
    <w:rsid w:val="003C1399"/>
    <w:rsid w:val="003C788A"/>
    <w:rsid w:val="003D25A7"/>
    <w:rsid w:val="003F3D85"/>
    <w:rsid w:val="004339C2"/>
    <w:rsid w:val="00434B55"/>
    <w:rsid w:val="00443059"/>
    <w:rsid w:val="004578F1"/>
    <w:rsid w:val="0047776D"/>
    <w:rsid w:val="00497D3F"/>
    <w:rsid w:val="004D6C36"/>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6045"/>
    <w:rsid w:val="008A03CB"/>
    <w:rsid w:val="008A4B00"/>
    <w:rsid w:val="008D2184"/>
    <w:rsid w:val="008E23B9"/>
    <w:rsid w:val="008F01DC"/>
    <w:rsid w:val="008F15F2"/>
    <w:rsid w:val="00966FC1"/>
    <w:rsid w:val="009677F3"/>
    <w:rsid w:val="00970A8D"/>
    <w:rsid w:val="00981D42"/>
    <w:rsid w:val="00982FD0"/>
    <w:rsid w:val="009E6710"/>
    <w:rsid w:val="009F6BD2"/>
    <w:rsid w:val="00A03C26"/>
    <w:rsid w:val="00A20A07"/>
    <w:rsid w:val="00A3194C"/>
    <w:rsid w:val="00A4378B"/>
    <w:rsid w:val="00A9458C"/>
    <w:rsid w:val="00AA0154"/>
    <w:rsid w:val="00AC3F9E"/>
    <w:rsid w:val="00AE02C7"/>
    <w:rsid w:val="00AE7358"/>
    <w:rsid w:val="00AF5B13"/>
    <w:rsid w:val="00B83900"/>
    <w:rsid w:val="00BA2D56"/>
    <w:rsid w:val="00BB6B68"/>
    <w:rsid w:val="00BC6D73"/>
    <w:rsid w:val="00BD7CAE"/>
    <w:rsid w:val="00BF3B10"/>
    <w:rsid w:val="00BF7973"/>
    <w:rsid w:val="00C33011"/>
    <w:rsid w:val="00C367A0"/>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77B57"/>
    <w:rsid w:val="00EC2565"/>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Words>
  <Characters>857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2005-05-27T19:21:00Z</dcterms:created>
  <dcterms:modified xsi:type="dcterms:W3CDTF">2005-07-07T15:35:00Z</dcterms:modified>
</cp:coreProperties>
</file>