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4E" w:rsidRDefault="0043674E" w:rsidP="003E46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  <w:r>
        <w:tab/>
      </w:r>
      <w:r>
        <w:rPr>
          <w:b/>
        </w:rPr>
        <w:t>24:43:09:05.  Length of school term for grades one, two, and three.</w:t>
      </w:r>
      <w:r>
        <w:t xml:space="preserve"> Repealed.</w:t>
      </w:r>
    </w:p>
    <w:p w:rsidR="0043674E" w:rsidRDefault="0043674E" w:rsidP="003E46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3674E" w:rsidRDefault="0043674E" w:rsidP="003E46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7 SDR 120, effective July 1, 1981; transferred from § 24:03:06:16, 9 SDR 154, effective July 1, 1983; 11 SDR 96, 11 SDR 112, effective July 1, 1985; repealed, SL 1995, ch 86, § 2, effective July 1, 1995; readopted, 22 SDR 12, effective August 9, 1995; 23 SDR 31, effective September 8, 1996; 27 SDR 32, effective October 11, 2000; transferred from § 24:03:04:15, 31 SDR 178, adopted May 4, 2005, effective July, 2005; repealed, 42 SDR 35, effective September 14, 2015.</w:t>
      </w:r>
    </w:p>
    <w:p w:rsidR="0043674E" w:rsidRDefault="0043674E" w:rsidP="003E46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3674E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4A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0C7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15AF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3515"/>
    <w:rsid w:val="001F4562"/>
    <w:rsid w:val="001F531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B20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185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64A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273DD"/>
    <w:rsid w:val="00433763"/>
    <w:rsid w:val="00435161"/>
    <w:rsid w:val="00436078"/>
    <w:rsid w:val="0043674E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3755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3DD0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157"/>
    <w:rsid w:val="00A16F69"/>
    <w:rsid w:val="00A2134D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F07D1"/>
    <w:rsid w:val="00AF2859"/>
    <w:rsid w:val="00AF5421"/>
    <w:rsid w:val="00AF5942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085D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2C2C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B5506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4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2015-09-14T20:51:00Z</dcterms:created>
  <dcterms:modified xsi:type="dcterms:W3CDTF">2015-09-14T20:51:00Z</dcterms:modified>
</cp:coreProperties>
</file>