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FEDCD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24:52:05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24:52:05:01</w:t>
        <w:tab/>
        <w:tab/>
        <w:t>Membership fees for State Historical Society.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24:52:05:02</w:t>
        <w:tab/>
        <w:tab/>
        <w:t>Fees for services by State Historical Society.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24:52:05:03</w:t>
        <w:tab/>
        <w:tab/>
        <w:t>Admission fees for Cultural Heritage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24:52:05:05</w:t>
        <w:tab/>
        <w:tab/>
        <w:t>Authorization of free or discounted admissions.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24:52:05:06</w:t>
        <w:tab/>
        <w:tab/>
        <w:t>Fees for special exhibits and events.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24:52:05:07</w:t>
        <w:tab/>
        <w:tab/>
        <w:t>Museum rental and admission fees for private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24:52:05:08</w:t>
        <w:tab/>
        <w:tab/>
        <w:t>Fee for processing state certification of property tax moratorium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24:52:05:09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