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24:52:16:06.  Standards for interpretation in heritage areas.</w:t>
      </w:r>
      <w:r>
        <w:rPr>
          <w:rFonts w:ascii="Times New Roman" w:hAnsi="Times New Roman"/>
          <w:sz w:val="24"/>
        </w:rPr>
        <w:t xml:space="preserve"> Interpretative ma</w:t>
      </w:r>
      <w:smartTag w:uri="urn:schemas-microsoft-com:office:smarttags" w:element="PersonName">
        <w:r>
          <w:rPr>
            <w:rFonts w:ascii="Times New Roman" w:hAnsi="Times New Roman"/>
            <w:sz w:val="24"/>
          </w:rPr>
          <w:t>teri</w:t>
        </w:r>
      </w:smartTag>
      <w:r>
        <w:rPr>
          <w:rFonts w:ascii="Times New Roman" w:hAnsi="Times New Roman"/>
          <w:sz w:val="24"/>
        </w:rPr>
        <w:t>al for a heritage area must meet the following standards:</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Information must be gener</w:t>
      </w:r>
      <w:smartTag w:uri="urn:schemas-microsoft-com:office:smarttags" w:element="PersonName">
        <w:r>
          <w:rPr>
            <w:rFonts w:ascii="Times New Roman" w:hAnsi="Times New Roman"/>
            <w:sz w:val="24"/>
          </w:rPr>
          <w:t>all</w:t>
        </w:r>
      </w:smartTag>
      <w:r>
        <w:rPr>
          <w:rFonts w:ascii="Times New Roman" w:hAnsi="Times New Roman"/>
          <w:sz w:val="24"/>
        </w:rPr>
        <w:t>y and profession</w:t>
      </w:r>
      <w:smartTag w:uri="urn:schemas-microsoft-com:office:smarttags" w:element="PersonName">
        <w:r>
          <w:rPr>
            <w:rFonts w:ascii="Times New Roman" w:hAnsi="Times New Roman"/>
            <w:sz w:val="24"/>
          </w:rPr>
          <w:t>all</w:t>
        </w:r>
      </w:smartTag>
      <w:r>
        <w:rPr>
          <w:rFonts w:ascii="Times New Roman" w:hAnsi="Times New Roman"/>
          <w:sz w:val="24"/>
        </w:rPr>
        <w:t>y accepted as being historic</w:t>
      </w:r>
      <w:smartTag w:uri="urn:schemas-microsoft-com:office:smarttags" w:element="PersonName">
        <w:r>
          <w:rPr>
            <w:rFonts w:ascii="Times New Roman" w:hAnsi="Times New Roman"/>
            <w:sz w:val="24"/>
          </w:rPr>
          <w:t>all</w:t>
        </w:r>
      </w:smartTag>
      <w:r>
        <w:rPr>
          <w:rFonts w:ascii="Times New Roman" w:hAnsi="Times New Roman"/>
          <w:sz w:val="24"/>
        </w:rPr>
        <w:t>y accurate;</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Information must be clearly stated and easy for a general audience to understand;</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interpretative ma</w:t>
      </w:r>
      <w:smartTag w:uri="urn:schemas-microsoft-com:office:smarttags" w:element="PersonName">
        <w:r>
          <w:rPr>
            <w:rFonts w:ascii="Times New Roman" w:hAnsi="Times New Roman"/>
            <w:sz w:val="24"/>
          </w:rPr>
          <w:t>teri</w:t>
        </w:r>
      </w:smartTag>
      <w:r>
        <w:rPr>
          <w:rFonts w:ascii="Times New Roman" w:hAnsi="Times New Roman"/>
          <w:sz w:val="24"/>
        </w:rPr>
        <w:t>al must be presented in a durable format;</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interpretative ma</w:t>
      </w:r>
      <w:smartTag w:uri="urn:schemas-microsoft-com:office:smarttags" w:element="PersonName">
        <w:r>
          <w:rPr>
            <w:rFonts w:ascii="Times New Roman" w:hAnsi="Times New Roman"/>
            <w:sz w:val="24"/>
          </w:rPr>
          <w:t>teri</w:t>
        </w:r>
      </w:smartTag>
      <w:r>
        <w:rPr>
          <w:rFonts w:ascii="Times New Roman" w:hAnsi="Times New Roman"/>
          <w:sz w:val="24"/>
        </w:rPr>
        <w:t>al must be neat in appearance;</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interpretative ma</w:t>
      </w:r>
      <w:smartTag w:uri="urn:schemas-microsoft-com:office:smarttags" w:element="PersonName">
        <w:r>
          <w:rPr>
            <w:rFonts w:ascii="Times New Roman" w:hAnsi="Times New Roman"/>
            <w:sz w:val="24"/>
          </w:rPr>
          <w:t>teri</w:t>
        </w:r>
      </w:smartTag>
      <w:r>
        <w:rPr>
          <w:rFonts w:ascii="Times New Roman" w:hAnsi="Times New Roman"/>
          <w:sz w:val="24"/>
        </w:rPr>
        <w:t>al must be based on the applicants master interpretative plan which places local history and natural areas of the heritage area in the context of the historical and natural themes of the great plains; and</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interpretative ma</w:t>
      </w:r>
      <w:smartTag w:uri="urn:schemas-microsoft-com:office:smarttags" w:element="PersonName">
        <w:r>
          <w:rPr>
            <w:rFonts w:ascii="Times New Roman" w:hAnsi="Times New Roman"/>
            <w:sz w:val="24"/>
          </w:rPr>
          <w:t>teri</w:t>
        </w:r>
      </w:smartTag>
      <w:r>
        <w:rPr>
          <w:rFonts w:ascii="Times New Roman" w:hAnsi="Times New Roman"/>
          <w:sz w:val="24"/>
        </w:rPr>
        <w:t>al must be developed with the participation of local school districts and professional museum personnel.</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21 SDR 50, effective </w:t>
      </w:r>
      <w:smartTag w:uri="urn:schemas-microsoft-com:office:smarttags" w:element="date">
        <w:smartTagPr>
          <w:attr w:name="Year" w:val="1994"/>
          <w:attr w:name="Day" w:val="21"/>
          <w:attr w:name="Month" w:val="9"/>
        </w:smartTagPr>
        <w:r>
          <w:rPr>
            <w:rFonts w:ascii="Times New Roman" w:hAnsi="Times New Roman"/>
            <w:sz w:val="24"/>
          </w:rPr>
          <w:t>September 21, 1994</w:t>
        </w:r>
      </w:smartTag>
      <w:r>
        <w:rPr>
          <w:rFonts w:ascii="Times New Roman" w:hAnsi="Times New Roman"/>
          <w:sz w:val="24"/>
        </w:rPr>
        <w:t>.</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1-19A-27.</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1-19A-25 to 1-19A-28.</w:t>
      </w:r>
    </w:p>
    <w:p w:rsidR="003E5D5A" w:rsidRDefault="003E5D5A" w:rsidP="008E69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E5D5A" w:rsidSect="003E5D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E5D5A"/>
    <w:rsid w:val="003F3E33"/>
    <w:rsid w:val="004154D8"/>
    <w:rsid w:val="005016CD"/>
    <w:rsid w:val="006136E5"/>
    <w:rsid w:val="00634D90"/>
    <w:rsid w:val="00667DF8"/>
    <w:rsid w:val="008B4366"/>
    <w:rsid w:val="008C1733"/>
    <w:rsid w:val="008E698D"/>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8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2004-07-20T20:48:00Z</dcterms:created>
  <dcterms:modified xsi:type="dcterms:W3CDTF">2004-07-20T20:49:00Z</dcterms:modified>
</cp:coreProperties>
</file>