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E3" w:rsidRDefault="00A341E3" w:rsidP="00C33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44:63:02:13.  Medical licensure.   </w:t>
      </w:r>
      <w:r>
        <w:rPr>
          <w:rFonts w:ascii="Times New Roman" w:hAnsi="Times New Roman"/>
          <w:sz w:val="24"/>
        </w:rPr>
        <w:t>Each application shall include a statement signed by the J-1 physician stating that all the J-1 physician's medical licenses are in good standing and that he or she is not subject to any criminal investigation or proceedings by any medical licensing authority.</w:t>
      </w:r>
    </w:p>
    <w:p w:rsidR="00A341E3" w:rsidRDefault="00A341E3" w:rsidP="00C33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41E3" w:rsidRDefault="00A341E3" w:rsidP="00C33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47, effective </w:t>
      </w:r>
      <w:smartTag w:uri="urn:schemas-microsoft-com:office:smarttags" w:element="date">
        <w:smartTagPr>
          <w:attr w:name="Year" w:val="2001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2001</w:t>
        </w:r>
      </w:smartTag>
      <w:r>
        <w:rPr>
          <w:rFonts w:ascii="Times New Roman" w:hAnsi="Times New Roman"/>
          <w:sz w:val="24"/>
        </w:rPr>
        <w:t>.</w:t>
      </w:r>
    </w:p>
    <w:p w:rsidR="00A341E3" w:rsidRDefault="00A341E3" w:rsidP="00C33F05">
      <w:pPr>
        <w:pStyle w:val="BodyText"/>
      </w:pPr>
      <w:r>
        <w:tab/>
      </w:r>
      <w:r>
        <w:rPr>
          <w:b/>
        </w:rPr>
        <w:t>General Authority:</w:t>
      </w:r>
      <w:r>
        <w:t xml:space="preserve"> SDCL 36-2-22.</w:t>
      </w:r>
    </w:p>
    <w:p w:rsidR="00A341E3" w:rsidRDefault="00A341E3" w:rsidP="00C33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36-2-21, 36-2-22.</w:t>
      </w:r>
    </w:p>
    <w:p w:rsidR="00A341E3" w:rsidRDefault="00A341E3" w:rsidP="00C33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41E3" w:rsidSect="00A341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41E3"/>
    <w:rsid w:val="00A37C8E"/>
    <w:rsid w:val="00A9551B"/>
    <w:rsid w:val="00AA658A"/>
    <w:rsid w:val="00AC1B53"/>
    <w:rsid w:val="00B726C9"/>
    <w:rsid w:val="00BD2CC9"/>
    <w:rsid w:val="00C33982"/>
    <w:rsid w:val="00C33F05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3F05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7AF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2004-08-04T17:01:00Z</dcterms:created>
  <dcterms:modified xsi:type="dcterms:W3CDTF">2004-08-04T17:01:00Z</dcterms:modified>
</cp:coreProperties>
</file>