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11</w:t>
      </w:r>
      <w:r w:rsidRPr="00DB6603">
        <w:rPr>
          <w:rFonts w:ascii="Times New Roman" w:hAnsi="Times New Roman"/>
          <w:b/>
          <w:sz w:val="24"/>
          <w:szCs w:val="24"/>
        </w:rPr>
        <w:t>:09.  Quality of life.</w:t>
      </w:r>
      <w:r w:rsidRPr="00DB6603">
        <w:rPr>
          <w:rFonts w:ascii="Times New Roman" w:hAnsi="Times New Roman"/>
          <w:sz w:val="24"/>
          <w:szCs w:val="24"/>
        </w:rPr>
        <w:t xml:space="preserve"> A facility </w:t>
      </w:r>
      <w:r>
        <w:rPr>
          <w:rFonts w:ascii="Times New Roman" w:hAnsi="Times New Roman"/>
          <w:sz w:val="24"/>
          <w:szCs w:val="24"/>
        </w:rPr>
        <w:t xml:space="preserve">shall </w:t>
      </w:r>
      <w:r w:rsidRPr="00DB6603">
        <w:rPr>
          <w:rFonts w:ascii="Times New Roman" w:hAnsi="Times New Roman"/>
          <w:sz w:val="24"/>
          <w:szCs w:val="24"/>
        </w:rPr>
        <w:t>provide care and an environment that contributes to the resident's quality of life, including: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  <w:t>(1)  A safe, clean, comfortable, and homelike environment;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  <w:t>(2)  Maintenance or enhancement of the resident's ability to preserve individuality, exercise self-determination, and control everyday physical needs;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  <w:t>(3)  Freedom from physical or chemical restraints imposed for purposes of discipline or convenience;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  <w:t>(4)  Freedom from verbal, sexual, physical, and mental abuse and from involuntary seclusion, neglect, or exploitation imposed by anyone, and theft of personal property;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  <w:t>(5)  Retention and use of personal possessions, including furnishings and clothing, as space permits, unless to do so would infringe upon the rights or health and safety of other residents; and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  <w:t>(6)  Support and coordination to assure pain is recognized and addressed appropriately.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Source:</w:t>
      </w:r>
      <w:r w:rsidRPr="00DB6603">
        <w:rPr>
          <w:rFonts w:ascii="Times New Roman" w:hAnsi="Times New Roman"/>
          <w:sz w:val="24"/>
          <w:szCs w:val="24"/>
        </w:rPr>
        <w:t xml:space="preserve"> 19 SDR 95, effective January 7, 1993; 22 SDR 70, effective November 19, 1995; 28 SDR 83, effective December 16, 2001</w:t>
      </w:r>
      <w:r>
        <w:rPr>
          <w:rFonts w:ascii="Times New Roman" w:hAnsi="Times New Roman"/>
          <w:sz w:val="24"/>
          <w:szCs w:val="24"/>
        </w:rPr>
        <w:t>; transferred from § 44:04:17:09, 42 SDR 51, effective October 13, 2015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General Authority:</w:t>
      </w:r>
      <w:r w:rsidRPr="00DB6603">
        <w:rPr>
          <w:rFonts w:ascii="Times New Roman" w:hAnsi="Times New Roman"/>
          <w:sz w:val="24"/>
          <w:szCs w:val="24"/>
        </w:rPr>
        <w:t xml:space="preserve"> SDCL 34-12-13</w:t>
      </w:r>
      <w:r>
        <w:rPr>
          <w:rFonts w:ascii="Times New Roman" w:hAnsi="Times New Roman"/>
          <w:sz w:val="24"/>
          <w:szCs w:val="24"/>
        </w:rPr>
        <w:t>(15)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Law Implemented:</w:t>
      </w:r>
      <w:r w:rsidRPr="00DB6603">
        <w:rPr>
          <w:rFonts w:ascii="Times New Roman" w:hAnsi="Times New Roman"/>
          <w:sz w:val="24"/>
          <w:szCs w:val="24"/>
        </w:rPr>
        <w:t xml:space="preserve"> SDCL 34-12-13</w:t>
      </w:r>
      <w:r>
        <w:rPr>
          <w:rFonts w:ascii="Times New Roman" w:hAnsi="Times New Roman"/>
          <w:sz w:val="24"/>
          <w:szCs w:val="24"/>
        </w:rPr>
        <w:t>(15)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Cross-Reference:</w:t>
      </w:r>
      <w:r w:rsidRPr="00DB6603">
        <w:rPr>
          <w:rFonts w:ascii="Times New Roman" w:hAnsi="Times New Roman"/>
          <w:sz w:val="24"/>
          <w:szCs w:val="24"/>
        </w:rPr>
        <w:t xml:space="preserve"> Care policies, § 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381DAC" w:rsidRPr="00DB6603" w:rsidRDefault="00381DAC" w:rsidP="002D0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381DAC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20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43D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474F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320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1DAC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08AC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D7837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368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20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2015-10-12T18:56:00Z</dcterms:created>
  <dcterms:modified xsi:type="dcterms:W3CDTF">2015-10-12T18:56:00Z</dcterms:modified>
</cp:coreProperties>
</file>