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5371C59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61:15:07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FIRE SAFETY REQUIREMENTS FOR SCHOOL BUILDINGS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61:15:07:01</w:t>
        <w:tab/>
        <w:tab/>
        <w:t>Definition of authority having jurisdiction.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61:15:07:02</w:t>
        <w:tab/>
        <w:tab/>
        <w:t>Applicability.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61:15:07:03</w:t>
        <w:tab/>
        <w:tab/>
        <w:t>Portable fire extinguishers.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61:15:07:04</w:t>
        <w:tab/>
        <w:tab/>
        <w:t>Automatic sprinkler system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61:15:07:05</w:t>
        <w:tab/>
        <w:tab/>
        <w:t>Ventilating hood and duct systems.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61:15:07:06</w:t>
        <w:tab/>
        <w:tab/>
        <w:t>Fire-extinguishing equipment for protection of kitchen grease hoods and ducts.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61:15:07:07</w:t>
        <w:tab/>
        <w:tab/>
        <w:t>Operation and maintenance of hood and duct suppression systems.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61:15:07:08</w:t>
        <w:tab/>
        <w:tab/>
        <w:t>Fire-resistive construction maintenance.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61:15:07:09</w:t>
        <w:tab/>
        <w:tab/>
        <w:t>Maintenance of exits and emergency escapes.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61:15:07:10</w:t>
        <w:tab/>
        <w:tab/>
        <w:t>Exit doors.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61:15:07:11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61:15:07:12</w:t>
        <w:tab/>
        <w:tab/>
        <w:t>Fire escapes.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61:15:07:13</w:t>
        <w:tab/>
        <w:tab/>
        <w:t>Enclosure of vertical shafts.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61:15:07:14</w:t>
        <w:tab/>
        <w:tab/>
        <w:t>Exit signs.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61:15:07:15</w:t>
        <w:tab/>
        <w:tab/>
        <w:t>Exit sign illumination.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61:15:07:16</w:t>
        <w:tab/>
        <w:tab/>
        <w:t>Exit illumination.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61:15:07:17</w:t>
        <w:tab/>
        <w:tab/>
        <w:t>Control of overcrowding and egress obstruction.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61:15:07:18</w:t>
        <w:tab/>
        <w:tab/>
        <w:t>Flame retardant treatments.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61:15:07:19</w:t>
        <w:tab/>
        <w:tab/>
        <w:t>Fire alarm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61:15:07:20</w:t>
        <w:tab/>
        <w:tab/>
        <w:t>Laboratories and science rooms.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61:15:07:21</w:t>
        <w:tab/>
        <w:tab/>
        <w:t>Storage, use, and handling of miscellaneous combustibles.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61:15:07:22</w:t>
        <w:tab/>
        <w:tab/>
        <w:t>Interior finish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61:15:07:23</w:t>
        <w:tab/>
        <w:tab/>
        <w:t>Heating and cooking appliances.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61:15:07:24</w:t>
        <w:tab/>
        <w:tab/>
        <w:t>Electrical equipment and wiring.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61:15:07:25</w:t>
        <w:tab/>
        <w:tab/>
        <w:t>Use of temporary wiring.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61:15:07:26</w:t>
        <w:tab/>
        <w:tab/>
        <w:t>Electrical motors.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61:15:07:27</w:t>
        <w:tab/>
        <w:tab/>
        <w:t>Extension cords.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61:15:07:28</w:t>
        <w:tab/>
        <w:tab/>
        <w:t>Access to switchboards and panel boards.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61:15:07:29</w:t>
        <w:tab/>
        <w:tab/>
        <w:t>Flammable and combustible liquids and liquefied petroleum gas.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61:15:07:30</w:t>
        <w:tab/>
        <w:tab/>
        <w:t>Compressed gases.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61:15:07:31</w:t>
        <w:tab/>
        <w:tab/>
        <w:t>Protection of gas appurtenances.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61:15:07:32</w:t>
        <w:tab/>
        <w:tab/>
        <w:t>Special provisions for kindergarten, first, and second grades.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