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67:42:10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LICENSED DAY CARE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67:42:10:00</w:t>
        <w:tab/>
        <w:tab/>
        <w:t>Definitions</w:t>
      </w:r>
      <w:r>
        <w:rPr>
          <w:lang w:val="en-US" w:bidi="en-US" w:eastAsia="en-US"/>
        </w:rPr>
        <w:t>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67:42:10:01</w:t>
        <w:tab/>
        <w:tab/>
        <w:t>Statement defining purpose and function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67:42:10:02</w:t>
        <w:tab/>
        <w:tab/>
        <w:t>Qualifications for director or proprietor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67:42:10:02.01</w:t>
        <w:tab/>
        <w:t>Qualifications for individual responsible for program planning and staff supervision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67:42:10:05</w:t>
        <w:tab/>
        <w:tab/>
        <w:t>Qualifications of staff members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67:42:10:06</w:t>
        <w:tab/>
        <w:tab/>
        <w:t>Staff development and training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67:42:10:06.01</w:t>
        <w:tab/>
        <w:t>Staff orientation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67:42:10:07</w:t>
        <w:tab/>
        <w:tab/>
        <w:t>Staff-child ratio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67:42:10:09</w:t>
        <w:tab/>
        <w:tab/>
        <w:t>Staff records and hiring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67:42:10:10</w:t>
        <w:tab/>
        <w:tab/>
        <w:t>Program standards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67:42:10:11</w:t>
        <w:tab/>
        <w:tab/>
        <w:t>Standards for discipline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67:42:10:12</w:t>
        <w:tab/>
        <w:tab/>
        <w:t>Parental involvement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67:42:10:13</w:t>
        <w:tab/>
        <w:tab/>
        <w:t>Nutrition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67:42:10:14</w:t>
        <w:tab/>
        <w:tab/>
        <w:t>Health standards</w:t>
      </w:r>
      <w:r>
        <w:rPr>
          <w:lang w:val="en-US" w:bidi="en-US" w:eastAsia="en-US"/>
        </w:rPr>
        <w:t xml:space="preserve"> and immunizations</w:t>
      </w:r>
      <w:r>
        <w:t xml:space="preserve"> for day care children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67:42:10:15</w:t>
        <w:tab/>
        <w:tab/>
        <w:t>Medications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67:42:10:16</w:t>
        <w:tab/>
        <w:tab/>
        <w:t>Building plans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67:42:10:17</w:t>
        <w:tab/>
        <w:tab/>
        <w:t>Compliance with environmental health standards required -- Environmental health survey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67:42:10:18</w:t>
        <w:tab/>
        <w:tab/>
        <w:t>Fire and life safety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67:42:10:19</w:t>
        <w:tab/>
        <w:tab/>
        <w:t>Physical standards for facility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67:42:10:20</w:t>
        <w:tab/>
        <w:tab/>
        <w:t>Night-time care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67:42:10:22</w:t>
        <w:tab/>
        <w:tab/>
        <w:t>Staff responsibility for reporting suspected incidents of child abuse or neglect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67:42:10:23</w:t>
        <w:tab/>
        <w:tab/>
        <w:t>Center procedures for handling suspected in-house child abuse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67:42:10:24</w:t>
        <w:tab/>
        <w:tab/>
        <w:t>Storage for personal items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67:42:10:25</w:t>
        <w:tab/>
        <w:tab/>
        <w:t>Staff person trained in first aid and CPR must be on site during hours of operation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2023-07-04T13:14:47Z</dcterms:created>
  <cp:lastModifiedBy>Kelly Thompson</cp:lastModifiedBy>
  <dcterms:modified xsi:type="dcterms:W3CDTF">2023-07-14T13:51:45Z</dcterms:modified>
  <cp:revision>3</cp:revision>
</cp:coreProperties>
</file>