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74:12:02:01.  Requirements to drill, deepen, or reenter for oil or gas.</w:t>
      </w:r>
      <w:r>
        <w:rPr>
          <w:rFonts w:ascii="Times New Roman" w:hAnsi="Times New Roman"/>
          <w:sz w:val="24"/>
        </w:rPr>
        <w:t xml:space="preserve"> A person drilling for oil and gas must obtain a permit to drill, deepen, or reenter a well before initiating drilling activities. The secretary may issue a permit to drill upon receipt of the following:</w:t>
      </w: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Organization report, including the name and address of the registered agent and parent companies;</w:t>
      </w: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Application for permit to drill on a form provided by the secretary;</w:t>
      </w: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 plat map certified by a surveyor registered in South Dakota and depicting proposed access roads;</w:t>
      </w: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permit fee required by SDCL 45-9-4;</w:t>
      </w: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A plugging and performance bond consisting of a financial instrument approved by the department;</w:t>
      </w: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A surface restoration bond consisting of a financial instrument approved by the department, if the surface owner or lessee or a successor is not a party to the oil and gas leasing agreement;</w:t>
      </w: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Certification of negotiation with surface owner or lessee;</w:t>
      </w: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A bonding company information sheet;</w:t>
      </w: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Plans and specifications showing the construction details for any proposed site, including the size and location of all pits on the site, as well as a cross-section of the pit, showing the soil types;</w:t>
      </w: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A completed certification of applicant form required by SDCL</w:t>
      </w:r>
      <w:r>
        <w:t xml:space="preserve"> </w:t>
      </w:r>
      <w:r>
        <w:rPr>
          <w:rFonts w:ascii="Times New Roman" w:hAnsi="Times New Roman"/>
          <w:sz w:val="24"/>
        </w:rPr>
        <w:t>1-40-27;</w:t>
      </w: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  A completed permission to inspect form required by §</w:t>
      </w:r>
      <w:r>
        <w:t xml:space="preserve"> </w:t>
      </w:r>
      <w:r>
        <w:rPr>
          <w:rFonts w:ascii="Times New Roman" w:hAnsi="Times New Roman"/>
          <w:sz w:val="24"/>
        </w:rPr>
        <w:t>74:12:08:03;</w:t>
      </w: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(12)  The source of the applicant's legal right to enter and initiate drilling on the affected land.</w:t>
      </w: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38 SDR 117, effective January 12, 2012.</w:t>
      </w: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45-9-11, 45-9-13.</w:t>
      </w: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1-40-27, 45-9-4, 45-9-15, 45-9-73.</w:t>
      </w:r>
    </w:p>
    <w:p w:rsidR="00672AA0" w:rsidRDefault="00672AA0" w:rsidP="00D133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72AA0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36E"/>
    <w:rsid w:val="00021A99"/>
    <w:rsid w:val="00037FE9"/>
    <w:rsid w:val="0004740F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768A5"/>
    <w:rsid w:val="00381BB5"/>
    <w:rsid w:val="003C04C7"/>
    <w:rsid w:val="003F49BF"/>
    <w:rsid w:val="00401DF3"/>
    <w:rsid w:val="00413783"/>
    <w:rsid w:val="00420868"/>
    <w:rsid w:val="004346C2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72AA0"/>
    <w:rsid w:val="006811E4"/>
    <w:rsid w:val="00685537"/>
    <w:rsid w:val="0069544A"/>
    <w:rsid w:val="00696AA7"/>
    <w:rsid w:val="006D479B"/>
    <w:rsid w:val="006E0984"/>
    <w:rsid w:val="0070014E"/>
    <w:rsid w:val="00707685"/>
    <w:rsid w:val="00770A9B"/>
    <w:rsid w:val="00772A8F"/>
    <w:rsid w:val="00776AF9"/>
    <w:rsid w:val="00776B3D"/>
    <w:rsid w:val="007775B5"/>
    <w:rsid w:val="00790AC6"/>
    <w:rsid w:val="007F41FB"/>
    <w:rsid w:val="00886225"/>
    <w:rsid w:val="00887600"/>
    <w:rsid w:val="00890F9A"/>
    <w:rsid w:val="008F2D5C"/>
    <w:rsid w:val="00902683"/>
    <w:rsid w:val="0093720D"/>
    <w:rsid w:val="00981BC9"/>
    <w:rsid w:val="009A747B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33430"/>
    <w:rsid w:val="00B36190"/>
    <w:rsid w:val="00B741A0"/>
    <w:rsid w:val="00B75032"/>
    <w:rsid w:val="00B8405D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30F1"/>
    <w:rsid w:val="00CA6633"/>
    <w:rsid w:val="00CB58F7"/>
    <w:rsid w:val="00CD523D"/>
    <w:rsid w:val="00CF3437"/>
    <w:rsid w:val="00D1336E"/>
    <w:rsid w:val="00D71F5B"/>
    <w:rsid w:val="00DC0E74"/>
    <w:rsid w:val="00DD36DC"/>
    <w:rsid w:val="00E2240C"/>
    <w:rsid w:val="00EC1512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6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242</Words>
  <Characters>1384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2012-01-01T18:20:00Z</dcterms:created>
  <dcterms:modified xsi:type="dcterms:W3CDTF">2012-01-01T18:20:00Z</dcterms:modified>
</cp:coreProperties>
</file>