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C" w:rsidRDefault="0086503C" w:rsidP="001C1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05AF">
        <w:rPr>
          <w:rFonts w:ascii="Times New Roman" w:hAnsi="Times New Roman"/>
          <w:b/>
          <w:sz w:val="24"/>
        </w:rPr>
        <w:t>74:36:20:01.  Applicability.</w:t>
      </w:r>
      <w:r>
        <w:rPr>
          <w:rFonts w:ascii="Times New Roman" w:hAnsi="Times New Roman"/>
          <w:sz w:val="24"/>
        </w:rPr>
        <w:t xml:space="preserve"> The requirements of this chapter apply to the construction of all new sources or modifications to existing sources.</w:t>
      </w:r>
    </w:p>
    <w:p w:rsidR="0086503C" w:rsidRDefault="0086503C" w:rsidP="001C1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503C" w:rsidRDefault="0086503C" w:rsidP="001C1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05AF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36 SDR 207, effective June 28, 2010.</w:t>
      </w:r>
    </w:p>
    <w:p w:rsidR="0086503C" w:rsidRDefault="0086503C" w:rsidP="001C1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05AF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34A-1-6, 34A-1-21.</w:t>
      </w:r>
    </w:p>
    <w:p w:rsidR="0086503C" w:rsidRDefault="0086503C" w:rsidP="001C1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05AF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34A-1-21.</w:t>
      </w:r>
    </w:p>
    <w:p w:rsidR="0086503C" w:rsidRDefault="0086503C" w:rsidP="001C11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503C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B8"/>
    <w:rsid w:val="001C11B8"/>
    <w:rsid w:val="004F05AF"/>
    <w:rsid w:val="0086503C"/>
    <w:rsid w:val="00993ACD"/>
    <w:rsid w:val="00DD60F6"/>
    <w:rsid w:val="00E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B8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2010-06-22T14:40:00Z</dcterms:created>
  <dcterms:modified xsi:type="dcterms:W3CDTF">2010-06-22T14:41:00Z</dcterms:modified>
</cp:coreProperties>
</file>