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74:51:03:05.  Missouri River and certain small tributaries' beneficial uses.</w:t>
      </w:r>
      <w:r>
        <w:rPr>
          <w:szCs w:val="20"/>
        </w:rPr>
        <w:t xml:space="preserve"> Stream segments of the Missouri River and certain small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tbl>
      <w:tblPr>
        <w:tblW w:w="0" w:type="auto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88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Water Body</w:t>
            </w:r>
          </w:p>
        </w:tc>
        <w:tc>
          <w:tcPr>
            <w:tcW w:w="2002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From</w:t>
            </w:r>
          </w:p>
        </w:tc>
        <w:tc>
          <w:tcPr>
            <w:tcW w:w="2318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To</w:t>
            </w:r>
          </w:p>
        </w:tc>
        <w:tc>
          <w:tcPr>
            <w:tcW w:w="1386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Beneficial Uses</w:t>
            </w:r>
          </w:p>
        </w:tc>
        <w:tc>
          <w:tcPr>
            <w:tcW w:w="2034" w:type="dxa"/>
          </w:tcPr>
          <w:p>
            <w:pPr>
              <w:jc w:val="center"/>
              <w:rPr>
                <w:b w:val="1"/>
                <w:szCs w:val="20"/>
              </w:rPr>
            </w:pPr>
            <w:r>
              <w:rPr>
                <w:b w:val="1"/>
                <w:szCs w:val="20"/>
              </w:rPr>
              <w:t>County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Missouri River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Iowa Border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Oahe</w:t>
            </w:r>
            <w:r>
              <w:rPr>
                <w:szCs w:val="20"/>
              </w:rPr>
              <w:t xml:space="preserve"> Dam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1,4,7,8,11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Hughes/Stanley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Missouri River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Oahe</w:t>
            </w:r>
            <w:r>
              <w:rPr>
                <w:szCs w:val="20"/>
              </w:rPr>
              <w:t xml:space="preserve"> Dam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North Dakota border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1,2,7,8,11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Campbell\Corson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American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Wanalin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Brule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American Crow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Interstate 90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Lyman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Bull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Frances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 confluence with the West Branch Bull Creek in S25, T100N, R74W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Tripp</w:t>
            </w:r>
          </w:p>
        </w:tc>
      </w:tr>
      <w:tr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West Branch Bull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Bull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S23, T99N, R74W of the fifth principal meridian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  <w:lang w:val="en-US" w:bidi="en-US" w:eastAsia="en-US"/>
              </w:rPr>
              <w:t>Tripp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Artichoke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S35, T117N, R79W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Sully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Cedar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Sharpe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S22, T108N, R76W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Lyman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Chapelle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Sharpe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S36, T111N, R75W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Hughes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Choteau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Lewis and Clark Lake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S34, T96N, R63W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Dante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Choteau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Dante Lake 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Dry Choteau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Choteau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S.D. Highway 50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S18, T107N, R67W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Jerauld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Elm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West Fork Elm Creek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Buffalo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West Fork Elm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Elm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Stephan Lake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Hyde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Smith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Crow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Crow Lake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Jerauld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Emanu</w:t>
            </w:r>
            <w:r>
              <w:rPr>
                <w:szCs w:val="20"/>
                <w:lang w:val="en-US" w:bidi="en-US" w:eastAsia="en-US"/>
              </w:rPr>
              <w:t>e</w:t>
            </w:r>
            <w:r>
              <w:rPr>
                <w:szCs w:val="20"/>
              </w:rPr>
              <w:t>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Lewis and Clark Lake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S20, T94N, R60W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Bon Homme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Little Cheyenne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Hurly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Potter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Medicine Creek 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Sharpe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83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Lyman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Medicine Knoll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Sharpe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its north and south forks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Hughes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North Fork Medicine Knoll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South Fork Medicine Knoll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S7, T114N, R74W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Sully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South Fork Medicine Knoll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confluence with North Fork Medicine Knoll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S16, T112N, R74W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Hughes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br w:type="page"/>
              <w:t>Oak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S20, T21N, R28E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Corson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Okobojo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83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Sully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Pease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Geddes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Platte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S21, T100N, R67W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Ponca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Nebraska border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183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Tripp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Willow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Ponca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S32, T96N, R70W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Gregory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Snake Creek (Charles Mix County)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Academy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Charles Mix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Snake Creek (Corson County)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Trail City R.R. Lake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Corson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Spring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Pocasse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83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Campbell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Spring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U.S. Highway 83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State Highway 271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Campbell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Swan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Oahe</w:t>
            </w:r>
          </w:p>
        </w:tc>
        <w:tc>
          <w:tcPr>
            <w:tcW w:w="2318" w:type="dxa"/>
          </w:tcPr>
          <w:p>
            <w:pPr>
              <w:jc w:val="center"/>
              <w:rPr>
                <w:strike w:val="1"/>
                <w:szCs w:val="20"/>
              </w:rPr>
            </w:pPr>
            <w:r>
              <w:rPr>
                <w:szCs w:val="20"/>
              </w:rPr>
              <w:t>Rieger Creek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Walworth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Swan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Rieger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Swan Lake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Walworth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Rieger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Swan Creek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S18, T122N, R76W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Walworth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>
            <w:pPr>
              <w:jc w:val="left"/>
              <w:rPr>
                <w:strike w:val="1"/>
                <w:szCs w:val="20"/>
              </w:rPr>
            </w:pPr>
            <w:r>
              <w:rPr>
                <w:szCs w:val="20"/>
              </w:rPr>
              <w:t>South Fork Whetstone Creek</w:t>
            </w:r>
          </w:p>
        </w:tc>
        <w:tc>
          <w:tcPr>
            <w:tcW w:w="2002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Lake Francis Case</w:t>
            </w:r>
          </w:p>
        </w:tc>
        <w:tc>
          <w:tcPr>
            <w:tcW w:w="2318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Coon Creek</w:t>
            </w:r>
          </w:p>
        </w:tc>
        <w:tc>
          <w:tcPr>
            <w:tcW w:w="1386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2034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Gregory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 1; 4 SDR 32, effective December 4, 1977; transferred from § 34:04:04:04, effective July 1, 1979; 10 SDR 145, effective July 4, 1984; 13 SDR 129, 13 SDR 141, effective July 1, 1987; 14 SDR 86, effective December 24, 1987; 19 SDR 111, effective January 31, 1993; transferred from § 74:03:04:04, July 1, 1996; 24 SDR 10, effective July 20, 1997; 41 SDR 109, effective January 12, 2015</w:t>
      </w:r>
      <w:r>
        <w:rPr>
          <w:szCs w:val="20"/>
          <w:lang w:val="en-US" w:bidi="en-US" w:eastAsia="en-US"/>
        </w:rPr>
        <w:t>; 47 SDR 110, effective April 27, 2021</w:t>
      </w:r>
      <w:r>
        <w:rPr>
          <w:szCs w:val="20"/>
          <w:lang w:val="en-US" w:bidi="en-US" w:eastAsia="en-US"/>
        </w:rPr>
        <w:t>; 49 SDR 96, effective May 14,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34A-2-10, 34A-2-11, </w:t>
      </w:r>
      <w:r>
        <w:rPr>
          <w:szCs w:val="20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Note:</w:t>
      </w:r>
      <w:r>
        <w:rPr>
          <w:szCs w:val="20"/>
        </w:rPr>
        <w:t xml:space="preserve"> Certain other segments in the Missouri River Basin are covered in §§ 74:51:03:06 </w:t>
      </w:r>
      <w:r>
        <w:rPr>
          <w:szCs w:val="20"/>
          <w:lang w:val="en-US" w:bidi="en-US" w:eastAsia="en-US"/>
        </w:rPr>
        <w:t>through</w:t>
      </w:r>
      <w:r>
        <w:rPr>
          <w:szCs w:val="20"/>
        </w:rPr>
        <w:t xml:space="preserve"> 74:51:03:26, inclusive.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2015-01-12T21:13:00Z</dcterms:created>
  <cp:lastModifiedBy>Kelly Thompson</cp:lastModifiedBy>
  <dcterms:modified xsi:type="dcterms:W3CDTF">2023-05-08T22:00:13Z</dcterms:modified>
  <cp:revision>7</cp:revision>
</cp:coreProperties>
</file>