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74:51:03:10.  The Belle Fourche River and certain tributaries' uses.</w:t>
      </w:r>
      <w:r>
        <w:rPr>
          <w:szCs w:val="20"/>
        </w:rPr>
        <w:t xml:space="preserve"> Stream segments of the Belle Fourche River and certain tributaries covered by § 74:51:03:02 include the following:</w:t>
      </w:r>
    </w:p>
    <w:p>
      <w:pPr>
        <w:jc w:val="left"/>
        <w:rPr>
          <w:rFonts w:ascii="Times" w:hAnsi="Times"/>
          <w:szCs w:val="20"/>
        </w:rPr>
      </w:pP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br w:type="page"/>
              <w:t>Water Body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From</w:t>
            </w:r>
          </w:p>
        </w:tc>
        <w:tc>
          <w:tcPr>
            <w:tcW w:w="2250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To</w:t>
            </w:r>
          </w:p>
        </w:tc>
        <w:tc>
          <w:tcPr>
            <w:tcW w:w="1350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Beneficial Uses</w:t>
            </w:r>
          </w:p>
        </w:tc>
        <w:tc>
          <w:tcPr>
            <w:tcW w:w="1440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County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Cheyenne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Wyoming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br w:type="page"/>
              <w:t>Alkali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Interstate 90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S4, T4N, R5E of the Black Hills meridian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Highway 79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Highway 79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Deadman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Deadman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S2, T4N,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Bear Butte Creek and its south fork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S2, T4N, R4E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S22,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Boulder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Two Bit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Two Bit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Boulder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S30, T5N,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North Fork of Bear Butte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S14,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Park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S11, T4N,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Spring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S14, T6N, R5E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Strawberry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S5, T4N,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Vanocker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Bear Butte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S32, T5N, R5E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Crow Creek (Butte County)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Orman Canal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Wyoming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Elm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S8, T8N, R10E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East Elm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Elm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S10, </w:t>
            </w:r>
            <w:r>
              <w:rPr>
                <w:szCs w:val="20"/>
                <w:lang w:val="en-US" w:bidi="en-US" w:eastAsia="en-US"/>
              </w:rPr>
              <w:t>T</w:t>
            </w:r>
            <w:r>
              <w:rPr>
                <w:szCs w:val="20"/>
              </w:rPr>
              <w:t>7N, R11E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Hay Creek (Butte County)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Wyoming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Hay Creek (Meade County)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S.D. Highway 34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Horse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Indian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Horse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of Indian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S29, T10N, R5E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Indian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Horse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North Fork and South Fork Indian Creeks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North Fork Indian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Indian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S5, T12N,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South Fork Indian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Indian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S4, T12N,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Owl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Orman Dam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Owl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Reservoir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S16, T11N,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85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Butte\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85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Wyoming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Butte\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Spring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S13, T7N,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Bear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Wyoming border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S6, T5N,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Cold Springs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Wyoming border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S13, T2N,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Cold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Cold Springs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S23, T2N,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Crow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S22, T6N,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Beaver Creek (north)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Crow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S20, T5N,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Unnamed tributary of Crow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Crow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McNenney outfall 002 in S21, T7N,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Potato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Beaver Creek (north)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S30, T5N,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Chicken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14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False Bottom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S23, T7N,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False Bottom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S23, T7N,R3E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S26, T5N,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Burno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False Bottom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S14, T5N,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Columbia Dam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False Bottom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headwaters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Tetro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False Bottom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S6, T5N,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Lake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S21, T7N,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Redwater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Homestake Hydro-electric Plant discharge (Spearfish Plant) in S15, T6N, R2E 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Homestake Hydro-electric Plant at Spearfish in S15, T6N, R2E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City intake dam in S33, T6N,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City intake dam in S33, T6N, R2E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Homestake Hydro-electric Plant intake dam, known as Maurice, in S8, T5N,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Homestake Hydro-electric Plant intake dam</w:t>
            </w:r>
            <w:r>
              <w:rPr>
                <w:i w:val="1"/>
                <w:szCs w:val="20"/>
              </w:rPr>
              <w:t>,</w:t>
            </w:r>
            <w:r>
              <w:rPr>
                <w:szCs w:val="20"/>
              </w:rPr>
              <w:t xml:space="preserve"> known as Maurice, in S8, T5N, R2E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Intake Gulch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1,2,7,8,11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Rubicon Gulch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S14, T5N,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Annie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S3, T4N,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Higgens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S34, T6N,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Hanna Creek (east fork of Spearfish Creek)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S6, T3N,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Ward Draw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Hanna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S16, T3N,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Ice Box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S24, T4N, R2E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Iron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Iron Creek Lake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Deer Creek 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Iron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S21, T5N,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Pettigrew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Iron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S33, T5N,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Tollgate Flats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Deer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S14, T5N,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Little Spearfish Creek 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trike w:val="1"/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S16, T4N,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Dry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Little 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S14, T4N,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Cleopatra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Spearfish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East Branch Cleopatra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Stinkingwater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S13, T8N,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Willow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S10, T10N, R6E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Belle Fourche River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Interstate 90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Interstate 90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Gold Run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Gold Run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S5, T4N, R3E (includes a reach sometimes called Kirk Creek)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S5, T4N, R3E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S31,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Fantail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Whitetail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S6,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Nevada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 confluence with Fantail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S6,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Whitetail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S18,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Stewart Gulch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Whitetail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NW1/4, NW1/4, Sec. 7,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Deadwood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S30, T5N,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West Strawberry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S12,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Grizzly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West Strawberry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Yellow Creek</w:t>
            </w:r>
          </w:p>
        </w:tc>
        <w:tc>
          <w:tcPr>
            <w:tcW w:w="25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Whitewood Creek</w:t>
            </w:r>
          </w:p>
        </w:tc>
        <w:tc>
          <w:tcPr>
            <w:tcW w:w="22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S10, T4N, R3E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Lawrence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SL 1975, ch 16, § 1; 2 SDR 17, effective September 9, 1975; 4 SDR 32, effective December 4, 1977; transferred from § 34:04:04:09, effective July 1, 1979; 9 SDR 143, effective May 15, 1983; 10 SDR 145, effective July 4, 1984; 13 SDR 129, 13 SDR 141, effective July 1, 1987; 14 SDR 86, effective December 24, 1987; 19 SDR 111, effective January 31, 1993; transferred from § 74:03:04:09, July 1, 1996; 24 SDR 10, effective July 20, 1997; 31 SDR 29, effective September 13, 2004; 32 SDR 38, effective September 6, 2005; 35 SDR 253, effective May 12, 2009; 41 SDR 109, effective January 12, 2015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</w:t>
      </w:r>
      <w:r>
        <w:rPr>
          <w:szCs w:val="20"/>
          <w:lang w:val="en-US" w:bidi="en-US" w:eastAsia="en-US"/>
        </w:rPr>
        <w:t xml:space="preserve">34A-2-10, 34A-2-11, </w:t>
      </w:r>
      <w:r>
        <w:rPr>
          <w:szCs w:val="20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  <w:lang w:val="en-US" w:bidi="en-US" w:eastAsia="en-US"/>
        </w:rPr>
      </w:pPr>
      <w:r>
        <w:rPr>
          <w:szCs w:val="20"/>
        </w:rPr>
        <w:tab/>
      </w:r>
      <w:r>
        <w:rPr>
          <w:b w:val="1"/>
          <w:szCs w:val="20"/>
        </w:rPr>
        <w:t>Cross-References:</w:t>
      </w:r>
      <w:r>
        <w:rPr>
          <w:szCs w:val="20"/>
        </w:rPr>
        <w:t xml:space="preserve"> Modification of criteria for specific sites, § 74:51:01:24</w:t>
      </w:r>
      <w:r>
        <w:rPr>
          <w:szCs w:val="20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  <w:lang w:val="en-US" w:bidi="en-US" w:eastAsia="en-US"/>
        </w:rPr>
        <w:tab/>
      </w:r>
      <w:r>
        <w:rPr>
          <w:szCs w:val="20"/>
          <w:lang w:val="en-US" w:bidi="en-US" w:eastAsia="en-US"/>
        </w:rPr>
        <w:t>Site-spe</w:t>
      </w:r>
      <w:r>
        <w:rPr>
          <w:szCs w:val="20"/>
          <w:lang w:val="en-US" w:bidi="en-US" w:eastAsia="en-US"/>
        </w:rPr>
        <w:t>c</w:t>
      </w:r>
      <w:r>
        <w:rPr>
          <w:szCs w:val="20"/>
          <w:lang w:val="en-US" w:bidi="en-US" w:eastAsia="en-US"/>
        </w:rPr>
        <w:t>i</w:t>
      </w:r>
      <w:r>
        <w:rPr>
          <w:szCs w:val="20"/>
          <w:lang w:val="en-US" w:bidi="en-US" w:eastAsia="en-US"/>
        </w:rPr>
        <w:t>fic c</w:t>
      </w:r>
      <w:r>
        <w:rPr>
          <w:szCs w:val="20"/>
        </w:rPr>
        <w:t>riteria for Whitewood Creek from Interstate 90 to its confluence with Gold Run Creek, § 74:51:01:56.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2015-01-12T21:17:00Z</dcterms:created>
  <cp:lastModifiedBy>Rhonda Purkapile</cp:lastModifiedBy>
  <dcterms:modified xsi:type="dcterms:W3CDTF">2021-04-23T15:52:50Z</dcterms:modified>
  <cp:revision>3</cp:revision>
</cp:coreProperties>
</file>