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9D" w:rsidRDefault="00727C9D" w:rsidP="00752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74:53:01:13.  Wastewater not to be discharged into unused wells, gravel pits, or rock formations.</w:t>
      </w:r>
      <w:r>
        <w:rPr>
          <w:rFonts w:ascii="Times New Roman" w:hAnsi="Times New Roman"/>
          <w:sz w:val="24"/>
        </w:rPr>
        <w:t xml:space="preserve"> Wastewater, treated or untreated, shall not be discharged into any abandoned or unused well, nor shall it be discharged into any crevice, sinkhole, gravel pit, or naturally fissured rock formation, such as limestone.</w:t>
      </w:r>
    </w:p>
    <w:p w:rsidR="00727C9D" w:rsidRDefault="00727C9D" w:rsidP="00752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27C9D" w:rsidRDefault="00727C9D" w:rsidP="00752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03:01:50</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727C9D" w:rsidRDefault="00727C9D" w:rsidP="00752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727C9D" w:rsidRDefault="00727C9D" w:rsidP="00752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34A-2-21.</w:t>
      </w:r>
    </w:p>
    <w:p w:rsidR="00727C9D" w:rsidRDefault="00727C9D" w:rsidP="00752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27C9D" w:rsidSect="00727C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27C9D"/>
    <w:rsid w:val="0074209C"/>
    <w:rsid w:val="00750FE1"/>
    <w:rsid w:val="007524CB"/>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CB"/>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78</Words>
  <Characters>446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2005-04-18T19:45:00Z</dcterms:created>
  <dcterms:modified xsi:type="dcterms:W3CDTF">2005-04-18T19:45:00Z</dcterms:modified>
</cp:coreProperties>
</file>