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1" w:rsidRDefault="00854051" w:rsidP="00DC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74:53:01:33.  Absorption or alternative water-carriage system permitted under certain circumstances.</w:t>
      </w:r>
      <w:r>
        <w:rPr>
          <w:rFonts w:ascii="Times New Roman" w:hAnsi="Times New Roman"/>
          <w:sz w:val="24"/>
        </w:rPr>
        <w:t xml:space="preserve"> An absorption system or alternative water-carriage system may be used when the percolation rate as determined by § 74:53:</w:t>
      </w:r>
      <w:smartTag w:uri="urn:schemas-microsoft-com:office:smarttags" w:element="time">
        <w:smartTagPr>
          <w:attr w:name="Minute" w:val="31"/>
          <w:attr w:name="Hour" w:val="13"/>
        </w:smartTagPr>
        <w:r>
          <w:rPr>
            <w:rFonts w:ascii="Times New Roman" w:hAnsi="Times New Roman"/>
            <w:sz w:val="24"/>
          </w:rPr>
          <w:t>01:31</w:t>
        </w:r>
      </w:smartTag>
      <w:r>
        <w:rPr>
          <w:rFonts w:ascii="Times New Roman" w:hAnsi="Times New Roman"/>
          <w:sz w:val="24"/>
        </w:rPr>
        <w:t xml:space="preserve"> or 74:53:</w:t>
      </w:r>
      <w:smartTag w:uri="urn:schemas-microsoft-com:office:smarttags" w:element="time">
        <w:smartTagPr>
          <w:attr w:name="Minute" w:val="32"/>
          <w:attr w:name="Hour" w:val="13"/>
        </w:smartTagPr>
        <w:r>
          <w:rPr>
            <w:rFonts w:ascii="Times New Roman" w:hAnsi="Times New Roman"/>
            <w:sz w:val="24"/>
          </w:rPr>
          <w:t>01:32</w:t>
        </w:r>
      </w:smartTag>
      <w:r>
        <w:rPr>
          <w:rFonts w:ascii="Times New Roman" w:hAnsi="Times New Roman"/>
          <w:sz w:val="24"/>
        </w:rPr>
        <w:t xml:space="preserve"> is between 5 and 60 minutes per inch if all other requirements for the absorption system or alternative water-carriage system are met. An alternative water-carriage system must be used when the percolation rate of the soil is slower than 60 minutes per inch or faster than 5 minutes per inch. An absorption system may be used where fill material is used to decrease the percolation rate from more than one but less than 5 minutes per inch to more than 5 but less than 60 minutes per inch.</w:t>
      </w:r>
    </w:p>
    <w:p w:rsidR="00854051" w:rsidRDefault="00854051" w:rsidP="00DC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54051" w:rsidRDefault="00854051" w:rsidP="00DC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2, effective </w:t>
      </w:r>
      <w:smartTag w:uri="urn:schemas-microsoft-com:office:smarttags" w:element="date">
        <w:smartTagPr>
          <w:attr w:name="Year" w:val="1985"/>
          <w:attr w:name="Day" w:val="18"/>
          <w:attr w:name="Month" w:val="7"/>
        </w:smartTagPr>
        <w:r>
          <w:rPr>
            <w:rFonts w:ascii="Times New Roman" w:hAnsi="Times New Roman"/>
            <w:sz w:val="24"/>
          </w:rPr>
          <w:t>July 18, 1985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transferred from § 74:03:01:70,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854051" w:rsidRDefault="00854051" w:rsidP="00DC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854051" w:rsidRDefault="00854051" w:rsidP="00DC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34A-2-20, 34A-2-21.</w:t>
      </w:r>
    </w:p>
    <w:p w:rsidR="00854051" w:rsidRDefault="00854051" w:rsidP="00DC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54051" w:rsidSect="00854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54051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C1A9D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9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2005-04-18T19:48:00Z</dcterms:created>
  <dcterms:modified xsi:type="dcterms:W3CDTF">2005-04-18T19:48:00Z</dcterms:modified>
</cp:coreProperties>
</file>